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E4682" w14:textId="77777777" w:rsidR="00FA2746" w:rsidRPr="00387642" w:rsidRDefault="00FA2746" w:rsidP="00FA2746">
      <w:pPr>
        <w:ind w:firstLine="540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387642">
        <w:rPr>
          <w:rFonts w:eastAsia="Times New Roman" w:cs="Times New Roman"/>
          <w:bCs/>
          <w:szCs w:val="28"/>
          <w:lang w:eastAsia="ru-RU"/>
        </w:rPr>
        <w:t xml:space="preserve">Федеральным законом от 16.12.2019 №441-ФЗ «О внесении изменений в Кодекс Российской Федерации об административных правонарушениях» Глава 20 дополнена статьей 20.35. - </w:t>
      </w:r>
      <w:r w:rsidRPr="00387642">
        <w:rPr>
          <w:rFonts w:eastAsia="Times New Roman" w:cs="Times New Roman"/>
          <w:b/>
          <w:bCs/>
          <w:szCs w:val="28"/>
          <w:lang w:eastAsia="ru-RU"/>
        </w:rPr>
        <w:t>Нарушение требований к антитеррористической защищенности объектов (территорий) и объектов (территорий) религиозных организаций.</w:t>
      </w:r>
    </w:p>
    <w:p w14:paraId="2D93F50B" w14:textId="77777777" w:rsidR="00FA2746" w:rsidRPr="00387642" w:rsidRDefault="00FA2746" w:rsidP="00FA2746">
      <w:pPr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87642">
        <w:rPr>
          <w:rFonts w:eastAsia="Times New Roman" w:cs="Times New Roman"/>
          <w:bCs/>
          <w:szCs w:val="28"/>
          <w:lang w:eastAsia="ru-RU"/>
        </w:rPr>
        <w:t>В соответствии с ч. 1 ст. 20.25. КоАП РФ н</w:t>
      </w:r>
      <w:r w:rsidRPr="00387642">
        <w:rPr>
          <w:rFonts w:eastAsia="Times New Roman" w:cs="Times New Roman"/>
          <w:szCs w:val="28"/>
          <w:lang w:eastAsia="ru-RU"/>
        </w:rPr>
        <w:t xml:space="preserve">арушение требований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w:anchor="p10606" w:history="1">
        <w:r w:rsidRPr="00387642">
          <w:rPr>
            <w:rFonts w:eastAsia="Times New Roman" w:cs="Times New Roman"/>
            <w:szCs w:val="28"/>
            <w:lang w:eastAsia="ru-RU"/>
          </w:rPr>
          <w:t>частью 2</w:t>
        </w:r>
      </w:hyperlink>
      <w:r w:rsidRPr="00387642">
        <w:rPr>
          <w:rFonts w:eastAsia="Times New Roman" w:cs="Times New Roman"/>
          <w:szCs w:val="28"/>
          <w:lang w:eastAsia="ru-RU"/>
        </w:rPr>
        <w:t xml:space="preserve"> настоящей статьи, статьями 11.15.1 и 20.30 настоящего Кодекса, если эти действия не содержат признаков уголовно наказуемого деяния,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 или дисквалификацию на срок от шести месяцев до трех лет; на юридических лиц - от ста тысяч до пятисот тысяч рублей.</w:t>
      </w:r>
    </w:p>
    <w:p w14:paraId="31DA1DF6" w14:textId="2E909E5D" w:rsidR="00FA2746" w:rsidRPr="00FA2746" w:rsidRDefault="00FA2746" w:rsidP="00006CC0">
      <w:pPr>
        <w:shd w:val="clear" w:color="auto" w:fill="F4F3F8"/>
        <w:ind w:firstLine="540"/>
        <w:jc w:val="both"/>
        <w:rPr>
          <w:rFonts w:ascii="Verdana" w:eastAsia="Times New Roman" w:hAnsi="Verdana" w:cs="Times New Roman"/>
          <w:szCs w:val="28"/>
          <w:lang w:eastAsia="ru-RU"/>
        </w:rPr>
      </w:pPr>
      <w:r w:rsidRPr="00387642">
        <w:rPr>
          <w:rFonts w:eastAsia="Times New Roman" w:cs="Times New Roman"/>
          <w:szCs w:val="28"/>
          <w:lang w:eastAsia="ru-RU"/>
        </w:rPr>
        <w:t xml:space="preserve">Часть 2 ст. 20.35 вступает в силу с 01.05.2020 и предусматривает административную ответственность </w:t>
      </w:r>
      <w:bookmarkStart w:id="0" w:name="p10606"/>
      <w:bookmarkEnd w:id="0"/>
      <w:r w:rsidRPr="00387642">
        <w:rPr>
          <w:rFonts w:eastAsia="Times New Roman" w:cs="Times New Roman"/>
          <w:szCs w:val="28"/>
          <w:lang w:eastAsia="ru-RU"/>
        </w:rPr>
        <w:t>за нарушение требований к антитеррористической защищенности объектов (территорий)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 религиозных организаций, если эти действия не содержат признаков уголовно наказуемого деяния, которая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пятидесяти тысяч до ста тысяч рублей.</w:t>
      </w:r>
      <w:bookmarkStart w:id="1" w:name="_GoBack"/>
      <w:bookmarkEnd w:id="1"/>
    </w:p>
    <w:p w14:paraId="17BC2A1B" w14:textId="77777777" w:rsidR="00FA2746" w:rsidRDefault="00FA2746"/>
    <w:sectPr w:rsidR="00FA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CE"/>
    <w:rsid w:val="00006CC0"/>
    <w:rsid w:val="009072CE"/>
    <w:rsid w:val="00C86BFA"/>
    <w:rsid w:val="00FA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11BE"/>
  <w15:chartTrackingRefBased/>
  <w15:docId w15:val="{8BC14EDA-9174-41A5-96F5-8490F434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4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Мухамбетьярова Светлана Ирбулатовна</dc:creator>
  <cp:keywords/>
  <dc:description/>
  <cp:lastModifiedBy>Integranta</cp:lastModifiedBy>
  <cp:revision>3</cp:revision>
  <dcterms:created xsi:type="dcterms:W3CDTF">2020-04-06T06:01:00Z</dcterms:created>
  <dcterms:modified xsi:type="dcterms:W3CDTF">2020-04-08T14:31:00Z</dcterms:modified>
</cp:coreProperties>
</file>